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送检见证人授权书</w:t>
      </w:r>
    </w:p>
    <w:p>
      <w:pPr>
        <w:ind w:firstLine="864" w:firstLineChars="300"/>
        <w:jc w:val="both"/>
        <w:rPr>
          <w:rFonts w:hint="eastAsia"/>
          <w:sz w:val="30"/>
          <w:szCs w:val="30"/>
          <w:lang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我（单位）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决定授权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）担任_________________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项目（施工许可证号：______________）的送检见证人，负责本项目的见证送检见证事宜。</w:t>
      </w:r>
    </w:p>
    <w:p>
      <w:pPr>
        <w:spacing w:line="720" w:lineRule="auto"/>
        <w:jc w:val="both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spacing w:line="72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被委派人：（见证人（签名））： </w:t>
      </w:r>
    </w:p>
    <w:p>
      <w:pPr>
        <w:spacing w:line="72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委派单位：（建设单位（盖章或签章））：                      </w:t>
      </w:r>
    </w:p>
    <w:p>
      <w:pPr>
        <w:spacing w:line="720" w:lineRule="auto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日期：         年      月      日           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备注：1、此表适用于没有聘请监理单位的工程项目；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2、同一工程，本表可同时列出多名见证人；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3、此见证人不得同时作为其他工程项目见证人；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4、本表一式两份，一份存于质量事务中心，一份建设单位存。</w:t>
      </w:r>
    </w:p>
    <w:p>
      <w:pPr>
        <w:spacing w:line="360" w:lineRule="auto"/>
      </w:pPr>
    </w:p>
    <w:sectPr>
      <w:headerReference r:id="rId4" w:type="default"/>
      <w:footerReference r:id="rId5" w:type="default"/>
      <w:footerReference r:id="rId6" w:type="even"/>
      <w:pgSz w:w="11850" w:h="16783"/>
      <w:pgMar w:top="2098" w:right="1587" w:bottom="2098" w:left="1587" w:header="851" w:footer="1701" w:gutter="0"/>
      <w:pgNumType w:start="0"/>
      <w:cols w:space="720" w:num="1"/>
      <w:titlePg/>
      <w:docGrid w:type="lines" w:linePitch="5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page" w:x="5369" w:y="29"/>
      <w:rPr>
        <w:rStyle w:val="5"/>
      </w:rPr>
    </w:pPr>
    <w:r>
      <w:rPr>
        <w:rStyle w:val="5"/>
      </w:rPr>
      <w:t xml:space="preserve">- 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  <w:r>
      <w:rPr>
        <w:rStyle w:val="5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ind w:firstLine="280" w:firstLineChars="100"/>
      <w:rPr>
        <w:rStyle w:val="5"/>
      </w:rPr>
    </w:pPr>
    <w:r>
      <w:rPr>
        <w:rStyle w:val="5"/>
      </w:rPr>
      <w:t xml:space="preserve">- 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</w:rPr>
      <w:t xml:space="preserve"> -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2D0518F"/>
    <w:rsid w:val="04691F11"/>
    <w:rsid w:val="04BB4CD1"/>
    <w:rsid w:val="05BF1BF5"/>
    <w:rsid w:val="0D6518F7"/>
    <w:rsid w:val="10513FD3"/>
    <w:rsid w:val="14C54991"/>
    <w:rsid w:val="1A6627F2"/>
    <w:rsid w:val="1D820AF8"/>
    <w:rsid w:val="1F9131C4"/>
    <w:rsid w:val="1FE71B95"/>
    <w:rsid w:val="221B286E"/>
    <w:rsid w:val="23A208A6"/>
    <w:rsid w:val="23CA62BA"/>
    <w:rsid w:val="24625731"/>
    <w:rsid w:val="25E17333"/>
    <w:rsid w:val="2C8044D6"/>
    <w:rsid w:val="31CA113F"/>
    <w:rsid w:val="3AA77067"/>
    <w:rsid w:val="3AB94F13"/>
    <w:rsid w:val="3B383BA1"/>
    <w:rsid w:val="3BE44BD0"/>
    <w:rsid w:val="41C3111B"/>
    <w:rsid w:val="42256110"/>
    <w:rsid w:val="436F478F"/>
    <w:rsid w:val="48A135EA"/>
    <w:rsid w:val="49A11D87"/>
    <w:rsid w:val="4B21301C"/>
    <w:rsid w:val="4BAF1EBA"/>
    <w:rsid w:val="4D27081A"/>
    <w:rsid w:val="54317B59"/>
    <w:rsid w:val="594C3CF4"/>
    <w:rsid w:val="60C24F9F"/>
    <w:rsid w:val="61122CDD"/>
    <w:rsid w:val="62860EC6"/>
    <w:rsid w:val="62F73EB4"/>
    <w:rsid w:val="6AAC3ADE"/>
    <w:rsid w:val="6ADE1362"/>
    <w:rsid w:val="6E683E32"/>
    <w:rsid w:val="74C01472"/>
    <w:rsid w:val="74F901DB"/>
    <w:rsid w:val="754D335F"/>
    <w:rsid w:val="7B73010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page number"/>
    <w:qFormat/>
    <w:uiPriority w:val="0"/>
    <w:rPr>
      <w:rFonts w:ascii="仿宋_GB2312" w:eastAsia="仿宋_GB2312"/>
      <w:color w:val="auto"/>
      <w:spacing w:val="0"/>
      <w:w w:val="100"/>
      <w:kern w:val="28"/>
      <w:position w:val="0"/>
      <w:sz w:val="28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1835</Words>
  <Characters>1960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陈水君</cp:lastModifiedBy>
  <cp:lastPrinted>2019-08-12T02:37:00Z</cp:lastPrinted>
  <dcterms:modified xsi:type="dcterms:W3CDTF">2019-08-12T03:40:02Z</dcterms:modified>
  <dc:title>关于启用见证送检人脸识别系统和视频监控的通知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